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C3590" w:rsidRDefault="003C7BBE">
      <w:pPr>
        <w:pStyle w:val="Body"/>
        <w:spacing w:line="360" w:lineRule="auto"/>
        <w:jc w:val="center"/>
        <w:rPr>
          <w:rFonts w:ascii="Arial" w:hAnsi="Arial" w:cs="Arial"/>
          <w:b/>
          <w:bCs/>
          <w:color w:val="222222"/>
          <w:u w:color="222222"/>
          <w:shd w:val="clear" w:color="auto" w:fill="FFFFFF"/>
          <w:lang w:val="fr-FR"/>
        </w:rPr>
      </w:pPr>
      <w:r>
        <w:rPr>
          <w:noProof/>
        </w:rPr>
        <w:drawing>
          <wp:inline distT="0" distB="0" distL="0" distR="0">
            <wp:extent cx="1371600" cy="1304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l="-46" t="-47" r="-46" b="-47"/>
                    <a:stretch>
                      <a:fillRect/>
                    </a:stretch>
                  </pic:blipFill>
                  <pic:spPr bwMode="auto">
                    <a:xfrm>
                      <a:off x="0" y="0"/>
                      <a:ext cx="1371600" cy="1304925"/>
                    </a:xfrm>
                    <a:prstGeom prst="rect">
                      <a:avLst/>
                    </a:prstGeom>
                    <a:solidFill>
                      <a:srgbClr val="FFFFFF"/>
                    </a:solidFill>
                    <a:ln>
                      <a:noFill/>
                    </a:ln>
                  </pic:spPr>
                </pic:pic>
              </a:graphicData>
            </a:graphic>
          </wp:inline>
        </w:drawing>
      </w:r>
    </w:p>
    <w:p w:rsidR="002C3590" w:rsidRDefault="00B8482C">
      <w:pPr>
        <w:pStyle w:val="Body"/>
        <w:spacing w:line="360" w:lineRule="auto"/>
        <w:jc w:val="center"/>
      </w:pPr>
      <w:r>
        <w:rPr>
          <w:rFonts w:ascii="Arial" w:hAnsi="Arial" w:cs="Arial"/>
          <w:b/>
          <w:bCs/>
          <w:color w:val="222222"/>
          <w:u w:color="222222"/>
          <w:shd w:val="clear" w:color="auto" w:fill="FFFFFF"/>
          <w:lang w:val="fr-FR"/>
        </w:rPr>
        <w:t>Thompson Communications</w:t>
      </w:r>
    </w:p>
    <w:p w:rsidR="002C3590" w:rsidRDefault="00B8482C">
      <w:pPr>
        <w:pStyle w:val="Body"/>
        <w:spacing w:line="360" w:lineRule="auto"/>
        <w:jc w:val="center"/>
      </w:pPr>
      <w:r>
        <w:rPr>
          <w:rFonts w:ascii="Arial" w:hAnsi="Arial" w:cs="Arial"/>
          <w:b/>
          <w:bCs/>
          <w:color w:val="222222"/>
          <w:u w:color="222222"/>
          <w:shd w:val="clear" w:color="auto" w:fill="FFFFFF"/>
          <w:lang w:val="es-ES_tradnl"/>
        </w:rPr>
        <w:t>PRESS RELEASE</w:t>
      </w:r>
    </w:p>
    <w:p w:rsidR="002C3590" w:rsidRDefault="003C7BBE">
      <w:pPr>
        <w:pStyle w:val="Body"/>
        <w:spacing w:line="360" w:lineRule="auto"/>
        <w:rPr>
          <w:rFonts w:ascii="Arial" w:eastAsia="Arial" w:hAnsi="Arial" w:cs="Arial"/>
          <w:b/>
          <w:bCs/>
          <w:color w:val="222222"/>
          <w:u w:color="222222"/>
          <w:shd w:val="clear" w:color="auto" w:fill="FFFFFF"/>
        </w:rPr>
      </w:pPr>
      <w:r>
        <w:rPr>
          <w:noProof/>
        </w:rPr>
        <w:drawing>
          <wp:anchor distT="57150" distB="57150" distL="57150" distR="57150" simplePos="0" relativeHeight="251656192" behindDoc="0" locked="0" layoutInCell="1" allowOverlap="1">
            <wp:simplePos x="0" y="0"/>
            <wp:positionH relativeFrom="column">
              <wp:posOffset>933450</wp:posOffset>
            </wp:positionH>
            <wp:positionV relativeFrom="page">
              <wp:posOffset>2667000</wp:posOffset>
            </wp:positionV>
            <wp:extent cx="2476500" cy="3153410"/>
            <wp:effectExtent l="0" t="0" r="0" b="8890"/>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l="-21" t="-17" r="-21" b="-17"/>
                    <a:stretch>
                      <a:fillRect/>
                    </a:stretch>
                  </pic:blipFill>
                  <pic:spPr bwMode="auto">
                    <a:xfrm>
                      <a:off x="0" y="0"/>
                      <a:ext cx="2476500" cy="31534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2C3590" w:rsidRDefault="002C3590">
      <w:pPr>
        <w:pStyle w:val="Body"/>
        <w:spacing w:line="360" w:lineRule="auto"/>
        <w:jc w:val="right"/>
        <w:rPr>
          <w:rFonts w:ascii="Arial" w:eastAsia="Arial" w:hAnsi="Arial" w:cs="Arial"/>
          <w:b/>
          <w:bCs/>
          <w:i/>
          <w:iCs/>
          <w:color w:val="222222"/>
          <w:sz w:val="20"/>
          <w:szCs w:val="20"/>
          <w:u w:color="222222"/>
          <w:shd w:val="clear" w:color="auto" w:fill="FFFFFF"/>
        </w:rPr>
      </w:pPr>
    </w:p>
    <w:p w:rsidR="002C3590" w:rsidRDefault="002C3590">
      <w:pPr>
        <w:pStyle w:val="Body"/>
        <w:spacing w:line="360" w:lineRule="auto"/>
        <w:jc w:val="right"/>
        <w:rPr>
          <w:rFonts w:ascii="Arial" w:eastAsia="Arial" w:hAnsi="Arial" w:cs="Arial"/>
          <w:i/>
          <w:iCs/>
          <w:color w:val="222222"/>
          <w:sz w:val="20"/>
          <w:szCs w:val="20"/>
          <w:u w:color="222222"/>
          <w:shd w:val="clear" w:color="auto" w:fill="FFFFFF"/>
        </w:rPr>
      </w:pPr>
    </w:p>
    <w:p w:rsidR="002C3590" w:rsidRPr="00B167D4" w:rsidRDefault="00B8482C">
      <w:pPr>
        <w:pStyle w:val="Body"/>
        <w:spacing w:line="360" w:lineRule="auto"/>
        <w:jc w:val="right"/>
        <w:rPr>
          <w:sz w:val="22"/>
          <w:szCs w:val="22"/>
        </w:rPr>
      </w:pPr>
      <w:r w:rsidRPr="00B167D4">
        <w:rPr>
          <w:rFonts w:ascii="Arial" w:hAnsi="Arial" w:cs="Arial"/>
          <w:i/>
          <w:iCs/>
          <w:color w:val="222222"/>
          <w:sz w:val="22"/>
          <w:szCs w:val="22"/>
          <w:highlight w:val="white"/>
          <w:u w:color="222222"/>
        </w:rPr>
        <w:t>For Immediate Release</w:t>
      </w:r>
    </w:p>
    <w:p w:rsidR="002C3590" w:rsidRPr="00B167D4" w:rsidRDefault="00B8482C">
      <w:pPr>
        <w:pStyle w:val="Body"/>
        <w:spacing w:line="360" w:lineRule="auto"/>
        <w:jc w:val="right"/>
        <w:rPr>
          <w:sz w:val="22"/>
          <w:szCs w:val="22"/>
        </w:rPr>
      </w:pPr>
      <w:r w:rsidRPr="00B167D4">
        <w:rPr>
          <w:rFonts w:ascii="Arial" w:hAnsi="Arial" w:cs="Arial"/>
          <w:b/>
          <w:bCs/>
          <w:color w:val="222222"/>
          <w:sz w:val="22"/>
          <w:szCs w:val="22"/>
          <w:u w:color="222222"/>
          <w:shd w:val="clear" w:color="auto" w:fill="FFFFFF"/>
        </w:rPr>
        <w:t>Press Contact:</w:t>
      </w:r>
    </w:p>
    <w:p w:rsidR="002C3590" w:rsidRPr="00B167D4" w:rsidRDefault="00B8482C">
      <w:pPr>
        <w:pStyle w:val="Body"/>
        <w:spacing w:line="360" w:lineRule="auto"/>
        <w:jc w:val="right"/>
        <w:rPr>
          <w:sz w:val="22"/>
          <w:szCs w:val="22"/>
        </w:rPr>
      </w:pPr>
      <w:r w:rsidRPr="00B167D4">
        <w:rPr>
          <w:rFonts w:ascii="Arial" w:hAnsi="Arial" w:cs="Arial"/>
          <w:b/>
          <w:bCs/>
          <w:color w:val="222222"/>
          <w:sz w:val="22"/>
          <w:szCs w:val="22"/>
          <w:u w:color="222222"/>
          <w:shd w:val="clear" w:color="auto" w:fill="FFFFFF"/>
        </w:rPr>
        <w:t>Steve Thompson</w:t>
      </w:r>
    </w:p>
    <w:p w:rsidR="002C3590" w:rsidRPr="00B167D4" w:rsidRDefault="00B8482C">
      <w:pPr>
        <w:pStyle w:val="Body"/>
        <w:spacing w:line="360" w:lineRule="auto"/>
        <w:jc w:val="right"/>
        <w:rPr>
          <w:sz w:val="22"/>
          <w:szCs w:val="22"/>
        </w:rPr>
      </w:pPr>
      <w:r w:rsidRPr="00B167D4">
        <w:rPr>
          <w:rFonts w:ascii="Arial" w:hAnsi="Arial" w:cs="Arial"/>
          <w:color w:val="222222"/>
          <w:sz w:val="22"/>
          <w:szCs w:val="22"/>
          <w:u w:color="222222"/>
          <w:shd w:val="clear" w:color="auto" w:fill="FFFFFF"/>
        </w:rPr>
        <w:t>Cell:</w:t>
      </w:r>
      <w:r w:rsidRPr="00B167D4">
        <w:rPr>
          <w:rFonts w:ascii="Arial" w:hAnsi="Arial" w:cs="Arial"/>
          <w:b/>
          <w:bCs/>
          <w:color w:val="222222"/>
          <w:sz w:val="22"/>
          <w:szCs w:val="22"/>
          <w:u w:color="222222"/>
          <w:shd w:val="clear" w:color="auto" w:fill="FFFFFF"/>
        </w:rPr>
        <w:t xml:space="preserve"> 856-571-6796</w:t>
      </w:r>
    </w:p>
    <w:p w:rsidR="002C3590" w:rsidRPr="000824FF" w:rsidRDefault="000824FF">
      <w:pPr>
        <w:pStyle w:val="Body"/>
        <w:spacing w:line="360" w:lineRule="auto"/>
        <w:jc w:val="right"/>
        <w:rPr>
          <w:rStyle w:val="Hyperlink"/>
          <w:rFonts w:ascii="Arial" w:hAnsi="Arial" w:cs="Arial"/>
          <w:color w:val="5B9BD5" w:themeColor="accent1"/>
          <w:sz w:val="22"/>
          <w:szCs w:val="22"/>
        </w:rPr>
      </w:pPr>
      <w:r w:rsidRPr="000824FF">
        <w:rPr>
          <w:rStyle w:val="Hyperlink"/>
          <w:rFonts w:ascii="Arial" w:hAnsi="Arial" w:cs="Arial"/>
          <w:color w:val="5B9BD5" w:themeColor="accent1"/>
          <w:sz w:val="22"/>
          <w:szCs w:val="22"/>
        </w:rPr>
        <w:fldChar w:fldCharType="begin"/>
      </w:r>
      <w:r w:rsidRPr="000824FF">
        <w:rPr>
          <w:rStyle w:val="Hyperlink"/>
          <w:rFonts w:ascii="Arial" w:hAnsi="Arial" w:cs="Arial"/>
          <w:color w:val="5B9BD5" w:themeColor="accent1"/>
          <w:sz w:val="22"/>
          <w:szCs w:val="22"/>
        </w:rPr>
        <w:instrText xml:space="preserve"> HYPERLINK "mailto:steve@thomcomm.net" </w:instrText>
      </w:r>
      <w:r w:rsidRPr="000824FF">
        <w:rPr>
          <w:rStyle w:val="Hyperlink"/>
          <w:rFonts w:ascii="Arial" w:hAnsi="Arial" w:cs="Arial"/>
          <w:color w:val="5B9BD5" w:themeColor="accent1"/>
          <w:sz w:val="22"/>
          <w:szCs w:val="22"/>
        </w:rPr>
        <w:fldChar w:fldCharType="separate"/>
      </w:r>
      <w:r w:rsidR="00B8482C" w:rsidRPr="000824FF">
        <w:rPr>
          <w:rStyle w:val="Hyperlink"/>
          <w:rFonts w:ascii="Arial" w:hAnsi="Arial" w:cs="Arial"/>
          <w:color w:val="5B9BD5" w:themeColor="accent1"/>
          <w:sz w:val="22"/>
          <w:szCs w:val="22"/>
        </w:rPr>
        <w:t>steve@thomcomm.net</w:t>
      </w:r>
    </w:p>
    <w:p w:rsidR="002C3590" w:rsidRPr="00B167D4" w:rsidRDefault="000824FF">
      <w:pPr>
        <w:pStyle w:val="Body"/>
        <w:spacing w:line="360" w:lineRule="auto"/>
        <w:rPr>
          <w:sz w:val="22"/>
          <w:szCs w:val="22"/>
        </w:rPr>
      </w:pPr>
      <w:r w:rsidRPr="000824FF">
        <w:rPr>
          <w:rStyle w:val="Hyperlink"/>
          <w:rFonts w:ascii="Arial" w:hAnsi="Arial" w:cs="Arial"/>
          <w:color w:val="5B9BD5" w:themeColor="accent1"/>
          <w:sz w:val="22"/>
          <w:szCs w:val="22"/>
        </w:rPr>
        <w:fldChar w:fldCharType="end"/>
      </w:r>
    </w:p>
    <w:p w:rsidR="002C3590" w:rsidRDefault="002C3590">
      <w:pPr>
        <w:pStyle w:val="Body"/>
        <w:spacing w:line="360" w:lineRule="auto"/>
        <w:rPr>
          <w:sz w:val="36"/>
          <w:szCs w:val="36"/>
        </w:rPr>
      </w:pPr>
    </w:p>
    <w:p w:rsidR="002C3590" w:rsidRDefault="002C3590">
      <w:pPr>
        <w:pStyle w:val="Body"/>
        <w:spacing w:line="360" w:lineRule="auto"/>
        <w:rPr>
          <w:sz w:val="36"/>
          <w:szCs w:val="36"/>
        </w:rPr>
      </w:pPr>
    </w:p>
    <w:p w:rsidR="002C3590" w:rsidRDefault="002C3590">
      <w:pPr>
        <w:pStyle w:val="Body"/>
        <w:spacing w:line="360" w:lineRule="auto"/>
        <w:rPr>
          <w:sz w:val="36"/>
          <w:szCs w:val="36"/>
        </w:rPr>
      </w:pPr>
    </w:p>
    <w:p w:rsidR="002C3590" w:rsidRPr="003C7BBE" w:rsidRDefault="00B8482C">
      <w:pPr>
        <w:pStyle w:val="Body"/>
        <w:spacing w:line="360" w:lineRule="auto"/>
        <w:rPr>
          <w:rFonts w:ascii="Arial" w:hAnsi="Arial" w:cs="Arial"/>
          <w:b/>
        </w:rPr>
      </w:pPr>
      <w:proofErr w:type="spellStart"/>
      <w:r w:rsidRPr="003C7BBE">
        <w:rPr>
          <w:rFonts w:ascii="Arial" w:hAnsi="Arial" w:cs="Arial"/>
          <w:b/>
          <w:sz w:val="36"/>
          <w:szCs w:val="36"/>
          <w:lang w:val="fr-FR"/>
        </w:rPr>
        <w:t>Sebastian</w:t>
      </w:r>
      <w:proofErr w:type="spellEnd"/>
      <w:r w:rsidRPr="003C7BBE">
        <w:rPr>
          <w:rFonts w:ascii="Arial" w:hAnsi="Arial" w:cs="Arial"/>
          <w:b/>
          <w:sz w:val="36"/>
          <w:szCs w:val="36"/>
          <w:lang w:val="fr-FR"/>
        </w:rPr>
        <w:t xml:space="preserve"> Faure</w:t>
      </w:r>
      <w:r w:rsidRPr="003C7BBE">
        <w:rPr>
          <w:rFonts w:ascii="Arial" w:hAnsi="Arial" w:cs="Arial"/>
          <w:b/>
          <w:sz w:val="36"/>
          <w:szCs w:val="36"/>
        </w:rPr>
        <w:t xml:space="preserve">’s Journey from Fine Art to Film Acting </w:t>
      </w:r>
    </w:p>
    <w:p w:rsidR="002C3590" w:rsidRPr="003C7BBE" w:rsidRDefault="003F0E97">
      <w:pPr>
        <w:pStyle w:val="Body"/>
        <w:spacing w:line="360" w:lineRule="auto"/>
        <w:rPr>
          <w:b/>
          <w:i/>
        </w:rPr>
      </w:pPr>
      <w:r>
        <w:rPr>
          <w:b/>
          <w:i/>
          <w:sz w:val="28"/>
          <w:szCs w:val="28"/>
        </w:rPr>
        <w:t>Appearing</w:t>
      </w:r>
      <w:r w:rsidR="00B8482C" w:rsidRPr="003C7BBE">
        <w:rPr>
          <w:b/>
          <w:i/>
          <w:sz w:val="28"/>
          <w:szCs w:val="28"/>
        </w:rPr>
        <w:t xml:space="preserve"> in David Fincher’s </w:t>
      </w:r>
      <w:proofErr w:type="spellStart"/>
      <w:r w:rsidR="00B8482C" w:rsidRPr="003C7BBE">
        <w:rPr>
          <w:b/>
          <w:sz w:val="28"/>
          <w:szCs w:val="28"/>
        </w:rPr>
        <w:t>Mank</w:t>
      </w:r>
      <w:proofErr w:type="spellEnd"/>
    </w:p>
    <w:p w:rsidR="002C3590" w:rsidRDefault="002C3590">
      <w:pPr>
        <w:pStyle w:val="Body"/>
        <w:spacing w:line="360" w:lineRule="auto"/>
        <w:rPr>
          <w:sz w:val="28"/>
          <w:szCs w:val="28"/>
        </w:rPr>
      </w:pPr>
    </w:p>
    <w:p w:rsidR="002C3590" w:rsidRDefault="00B8482C">
      <w:pPr>
        <w:pStyle w:val="Body"/>
        <w:spacing w:line="360" w:lineRule="auto"/>
      </w:pPr>
      <w:r>
        <w:rPr>
          <w:rFonts w:ascii="Arial" w:eastAsia="Arial" w:hAnsi="Arial" w:cs="Arial"/>
        </w:rPr>
        <w:t>(</w:t>
      </w:r>
      <w:r w:rsidR="003F0E97">
        <w:rPr>
          <w:rFonts w:ascii="Arial" w:eastAsia="Arial" w:hAnsi="Arial" w:cs="Arial"/>
        </w:rPr>
        <w:t>October</w:t>
      </w:r>
      <w:r>
        <w:rPr>
          <w:rFonts w:ascii="Arial" w:eastAsia="Arial" w:hAnsi="Arial" w:cs="Arial"/>
        </w:rPr>
        <w:t xml:space="preserve"> 2020 </w:t>
      </w:r>
      <w:r>
        <w:rPr>
          <w:rFonts w:ascii="Arial" w:hAnsi="Arial" w:cs="Arial"/>
        </w:rPr>
        <w:t>– Los Angeles, CA) </w:t>
      </w:r>
      <w:r>
        <w:rPr>
          <w:rFonts w:ascii="Arial" w:hAnsi="Arial" w:cs="Arial"/>
          <w:b/>
          <w:bCs/>
        </w:rPr>
        <w:t>Sebastian Faure</w:t>
      </w:r>
      <w:r>
        <w:rPr>
          <w:rFonts w:ascii="Arial" w:hAnsi="Arial" w:cs="Arial"/>
        </w:rPr>
        <w:t> was born in the cultural melting pot of Dubai. Brought up in a French-Polish family, his colorful upbringing in the Gulf led him to have a strong </w:t>
      </w:r>
      <w:r>
        <w:rPr>
          <w:rFonts w:ascii="Arial" w:hAnsi="Arial" w:cs="Arial"/>
          <w:color w:val="0E101A"/>
        </w:rPr>
        <w:t>understanding of many different cultures.</w:t>
      </w:r>
    </w:p>
    <w:p w:rsidR="002C3590" w:rsidRDefault="002C3590">
      <w:pPr>
        <w:pStyle w:val="Body"/>
        <w:spacing w:line="360" w:lineRule="auto"/>
      </w:pPr>
    </w:p>
    <w:p w:rsidR="002C3590" w:rsidRDefault="00B8482C">
      <w:pPr>
        <w:pStyle w:val="Default"/>
        <w:spacing w:line="360" w:lineRule="auto"/>
      </w:pPr>
      <w:r>
        <w:rPr>
          <w:rFonts w:ascii="Arial" w:hAnsi="Arial" w:cs="Arial"/>
          <w:color w:val="0E101A"/>
          <w:sz w:val="24"/>
          <w:szCs w:val="24"/>
        </w:rPr>
        <w:t xml:space="preserve">His romanticized perspective of the world had him cast aside at a young age but proved to be valuable once his mother introduced him to the arts. "The first time I held a pencil and started drawing was when I was with her. The first time I had to recite a sonnet in class, I was practicing at home with my mum. She was always there to support me. For that, I'm grateful." </w:t>
      </w:r>
      <w:r>
        <w:rPr>
          <w:rFonts w:ascii="Arial" w:hAnsi="Arial" w:cs="Arial"/>
          <w:color w:val="0E101A"/>
          <w:sz w:val="24"/>
          <w:szCs w:val="24"/>
        </w:rPr>
        <w:lastRenderedPageBreak/>
        <w:t>Once he got to explore his fathers' film collection, he was hooked. Being a part of the magic of making movies soon became his raison d'être. </w:t>
      </w:r>
    </w:p>
    <w:p w:rsidR="002C3590" w:rsidRDefault="002C3590">
      <w:pPr>
        <w:pStyle w:val="Default"/>
        <w:spacing w:line="360" w:lineRule="auto"/>
      </w:pPr>
    </w:p>
    <w:p w:rsidR="002C3590" w:rsidRDefault="00B8482C">
      <w:pPr>
        <w:pStyle w:val="Default"/>
        <w:spacing w:line="360" w:lineRule="auto"/>
      </w:pPr>
      <w:r>
        <w:rPr>
          <w:rFonts w:ascii="Arial" w:hAnsi="Arial" w:cs="Arial"/>
          <w:color w:val="0E101A"/>
          <w:sz w:val="24"/>
          <w:szCs w:val="24"/>
        </w:rPr>
        <w:t>Although his father advised him against pursuing a job that has no safety net, he allowed him to attend the prestigious </w:t>
      </w:r>
      <w:r>
        <w:rPr>
          <w:rFonts w:ascii="Arial" w:hAnsi="Arial" w:cs="Arial"/>
          <w:b/>
          <w:bCs/>
          <w:color w:val="0E101A"/>
          <w:sz w:val="24"/>
          <w:szCs w:val="24"/>
        </w:rPr>
        <w:t>Sorbonne University </w:t>
      </w:r>
      <w:r>
        <w:rPr>
          <w:rFonts w:ascii="Arial" w:hAnsi="Arial" w:cs="Arial"/>
          <w:color w:val="0E101A"/>
          <w:sz w:val="24"/>
          <w:szCs w:val="24"/>
        </w:rPr>
        <w:t>in Paris, with a major in Art History and Archeology. Despite having to compromise to put his fathers' mind at ease, Sebastian never lost his desire to pursue an acting career. So without his fathers' knowledge, he started taking theater classes. He graduated from the Sorbonne with a Bachelor's Degree in Art History and Archeology and a Minor in Theatre.</w:t>
      </w:r>
    </w:p>
    <w:p w:rsidR="002C3590" w:rsidRDefault="002C3590">
      <w:pPr>
        <w:pStyle w:val="Default"/>
        <w:spacing w:line="360" w:lineRule="auto"/>
      </w:pPr>
    </w:p>
    <w:p w:rsidR="002C3590" w:rsidRDefault="00B8482C">
      <w:pPr>
        <w:pStyle w:val="Default"/>
        <w:spacing w:line="360" w:lineRule="auto"/>
      </w:pPr>
      <w:r>
        <w:rPr>
          <w:rFonts w:ascii="Arial" w:hAnsi="Arial" w:cs="Arial"/>
          <w:color w:val="0E101A"/>
          <w:sz w:val="24"/>
          <w:szCs w:val="24"/>
        </w:rPr>
        <w:t>Moving back to Dubai, he worked as an art consultant in a gallery for three years before finally taking the first step towards following his passion by moving to Los Angeles, where he earned a Masters in Fine Art Acting at the </w:t>
      </w:r>
      <w:r>
        <w:rPr>
          <w:rFonts w:ascii="Arial" w:hAnsi="Arial" w:cs="Arial"/>
          <w:b/>
          <w:bCs/>
          <w:color w:val="0E101A"/>
          <w:sz w:val="24"/>
          <w:szCs w:val="24"/>
        </w:rPr>
        <w:t>New York Film Academy</w:t>
      </w:r>
      <w:r>
        <w:rPr>
          <w:rFonts w:ascii="Arial" w:hAnsi="Arial" w:cs="Arial"/>
          <w:color w:val="0E101A"/>
          <w:sz w:val="24"/>
          <w:szCs w:val="24"/>
        </w:rPr>
        <w:t>. He is grateful to have been coached by people like </w:t>
      </w:r>
      <w:r>
        <w:rPr>
          <w:rFonts w:ascii="Arial" w:hAnsi="Arial" w:cs="Arial"/>
          <w:b/>
          <w:bCs/>
          <w:color w:val="0E101A"/>
          <w:sz w:val="24"/>
          <w:szCs w:val="24"/>
        </w:rPr>
        <w:t xml:space="preserve">George McGrath, Isabella Hofmann, Joe </w:t>
      </w:r>
      <w:proofErr w:type="spellStart"/>
      <w:r>
        <w:rPr>
          <w:rFonts w:ascii="Arial" w:hAnsi="Arial" w:cs="Arial"/>
          <w:b/>
          <w:bCs/>
          <w:color w:val="0E101A"/>
          <w:sz w:val="24"/>
          <w:szCs w:val="24"/>
        </w:rPr>
        <w:t>Basile</w:t>
      </w:r>
      <w:proofErr w:type="spellEnd"/>
      <w:r>
        <w:rPr>
          <w:rFonts w:ascii="Arial" w:hAnsi="Arial" w:cs="Arial"/>
          <w:b/>
          <w:bCs/>
          <w:color w:val="0E101A"/>
          <w:sz w:val="24"/>
          <w:szCs w:val="24"/>
        </w:rPr>
        <w:t>, George Russo,</w:t>
      </w:r>
      <w:r>
        <w:rPr>
          <w:rFonts w:ascii="Arial" w:hAnsi="Arial" w:cs="Arial"/>
          <w:color w:val="0E101A"/>
          <w:sz w:val="24"/>
          <w:szCs w:val="24"/>
        </w:rPr>
        <w:t> and </w:t>
      </w:r>
      <w:r>
        <w:rPr>
          <w:rFonts w:ascii="Arial" w:hAnsi="Arial" w:cs="Arial"/>
          <w:b/>
          <w:bCs/>
          <w:color w:val="0E101A"/>
          <w:sz w:val="24"/>
          <w:szCs w:val="24"/>
        </w:rPr>
        <w:t>Ken Lerner,</w:t>
      </w:r>
      <w:r>
        <w:rPr>
          <w:rFonts w:ascii="Arial" w:hAnsi="Arial" w:cs="Arial"/>
          <w:color w:val="0E101A"/>
          <w:sz w:val="24"/>
          <w:szCs w:val="24"/>
        </w:rPr>
        <w:t> to name a few.</w:t>
      </w:r>
    </w:p>
    <w:p w:rsidR="002C3590" w:rsidRDefault="002C3590">
      <w:pPr>
        <w:pStyle w:val="Default"/>
        <w:spacing w:line="360" w:lineRule="auto"/>
      </w:pPr>
    </w:p>
    <w:p w:rsidR="002C3590" w:rsidRDefault="00B8482C">
      <w:pPr>
        <w:pStyle w:val="Default"/>
        <w:spacing w:line="360" w:lineRule="auto"/>
      </w:pPr>
      <w:r>
        <w:rPr>
          <w:rFonts w:ascii="Arial" w:hAnsi="Arial" w:cs="Arial"/>
          <w:color w:val="0E101A"/>
          <w:sz w:val="24"/>
          <w:szCs w:val="24"/>
        </w:rPr>
        <w:t xml:space="preserve">He became acquainted with many acting techniques such as Stanislavski, </w:t>
      </w:r>
      <w:proofErr w:type="spellStart"/>
      <w:r>
        <w:rPr>
          <w:rFonts w:ascii="Arial" w:hAnsi="Arial" w:cs="Arial"/>
          <w:color w:val="0E101A"/>
          <w:sz w:val="24"/>
          <w:szCs w:val="24"/>
        </w:rPr>
        <w:t>Meisner</w:t>
      </w:r>
      <w:proofErr w:type="spellEnd"/>
      <w:r>
        <w:rPr>
          <w:rFonts w:ascii="Arial" w:hAnsi="Arial" w:cs="Arial"/>
          <w:color w:val="0E101A"/>
          <w:sz w:val="24"/>
          <w:szCs w:val="24"/>
        </w:rPr>
        <w:t xml:space="preserve">, Lee </w:t>
      </w:r>
      <w:r w:rsidR="003C7BBE">
        <w:rPr>
          <w:noProof/>
        </w:rPr>
        <w:drawing>
          <wp:anchor distT="57150" distB="57150" distL="57150" distR="57150" simplePos="0" relativeHeight="251657216" behindDoc="0" locked="0" layoutInCell="1" allowOverlap="1">
            <wp:simplePos x="0" y="0"/>
            <wp:positionH relativeFrom="margin">
              <wp:posOffset>3950335</wp:posOffset>
            </wp:positionH>
            <wp:positionV relativeFrom="line">
              <wp:posOffset>247650</wp:posOffset>
            </wp:positionV>
            <wp:extent cx="2512695" cy="3883025"/>
            <wp:effectExtent l="0" t="0" r="1905" b="3175"/>
            <wp:wrapSquare wrapText="lef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2695" cy="38830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ascii="Arial" w:hAnsi="Arial" w:cs="Arial"/>
          <w:color w:val="0E101A"/>
          <w:sz w:val="24"/>
          <w:szCs w:val="24"/>
        </w:rPr>
        <w:t>Strasberg, Chekhov, and Grotowski. He was able to take something from all of these techniques in order to create his own style.</w:t>
      </w:r>
    </w:p>
    <w:p w:rsidR="002C3590" w:rsidRDefault="00B8482C">
      <w:pPr>
        <w:pStyle w:val="Default"/>
        <w:spacing w:line="360" w:lineRule="auto"/>
      </w:pPr>
      <w:r>
        <w:rPr>
          <w:rFonts w:ascii="Arial" w:hAnsi="Arial" w:cs="Arial"/>
          <w:color w:val="0E101A"/>
          <w:sz w:val="24"/>
          <w:szCs w:val="24"/>
        </w:rPr>
        <w:t> </w:t>
      </w:r>
    </w:p>
    <w:p w:rsidR="002C3590" w:rsidRDefault="00B8482C">
      <w:pPr>
        <w:pStyle w:val="Default"/>
        <w:spacing w:line="360" w:lineRule="auto"/>
      </w:pPr>
      <w:r>
        <w:rPr>
          <w:rFonts w:ascii="Arial" w:hAnsi="Arial" w:cs="Arial"/>
          <w:color w:val="0E101A"/>
          <w:sz w:val="24"/>
          <w:szCs w:val="24"/>
        </w:rPr>
        <w:t>After graduating, he started working by taking part in whatever project that came his way. Because of his determination, he developed a reputation, leading him to get work in higher caliber projects. </w:t>
      </w:r>
    </w:p>
    <w:p w:rsidR="002C3590" w:rsidRDefault="00B8482C">
      <w:pPr>
        <w:pStyle w:val="Default"/>
        <w:spacing w:line="360" w:lineRule="auto"/>
      </w:pPr>
      <w:r>
        <w:rPr>
          <w:rFonts w:ascii="Arial" w:hAnsi="Arial" w:cs="Arial"/>
          <w:color w:val="0E101A"/>
          <w:sz w:val="24"/>
          <w:szCs w:val="24"/>
        </w:rPr>
        <w:t> </w:t>
      </w:r>
    </w:p>
    <w:p w:rsidR="002C3590" w:rsidRDefault="00B8482C">
      <w:pPr>
        <w:pStyle w:val="Default"/>
        <w:spacing w:line="360" w:lineRule="auto"/>
      </w:pPr>
      <w:r>
        <w:rPr>
          <w:rFonts w:ascii="Arial" w:hAnsi="Arial" w:cs="Arial"/>
          <w:color w:val="0E101A"/>
          <w:sz w:val="24"/>
          <w:szCs w:val="24"/>
        </w:rPr>
        <w:t>It is Sebastian's belief that the art of acting is a never-ending search in finding the essence of a character. A quest to understand human behavior and push away judgment. It's a search for truth in understanding social psychology in the various circumstances of life. </w:t>
      </w:r>
    </w:p>
    <w:p w:rsidR="002C3590" w:rsidRDefault="00B8482C">
      <w:pPr>
        <w:pStyle w:val="Default"/>
        <w:spacing w:line="360" w:lineRule="auto"/>
      </w:pPr>
      <w:r>
        <w:rPr>
          <w:rFonts w:ascii="Arial" w:hAnsi="Arial" w:cs="Arial"/>
          <w:color w:val="0E101A"/>
          <w:sz w:val="24"/>
          <w:szCs w:val="24"/>
        </w:rPr>
        <w:t xml:space="preserve">As Sebastian puts it, "it's not about the start or the finish line, it's about the journey... of discovery, of learning, of growing, and of interacting with others.” In his </w:t>
      </w:r>
      <w:r w:rsidR="000824FF">
        <w:rPr>
          <w:rFonts w:ascii="Arial" w:hAnsi="Arial" w:cs="Arial"/>
          <w:b/>
          <w:i/>
          <w:iCs/>
          <w:noProof/>
          <w:color w:val="0E101A"/>
          <w:sz w:val="24"/>
          <w:szCs w:val="24"/>
        </w:rPr>
        <w:lastRenderedPageBreak/>
        <w:drawing>
          <wp:anchor distT="0" distB="0" distL="114300" distR="114300" simplePos="0" relativeHeight="251660288" behindDoc="0" locked="0" layoutInCell="1" allowOverlap="1">
            <wp:simplePos x="0" y="0"/>
            <wp:positionH relativeFrom="margin">
              <wp:align>left</wp:align>
            </wp:positionH>
            <wp:positionV relativeFrom="margin">
              <wp:posOffset>104775</wp:posOffset>
            </wp:positionV>
            <wp:extent cx="2240280" cy="2752344"/>
            <wp:effectExtent l="0" t="0" r="7620" b="0"/>
            <wp:wrapSquare wrapText="r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knead.jpg"/>
                    <pic:cNvPicPr/>
                  </pic:nvPicPr>
                  <pic:blipFill>
                    <a:blip r:embed="rId10">
                      <a:extLst>
                        <a:ext uri="{28A0092B-C50C-407E-A947-70E740481C1C}">
                          <a14:useLocalDpi xmlns:a14="http://schemas.microsoft.com/office/drawing/2010/main" val="0"/>
                        </a:ext>
                      </a:extLst>
                    </a:blip>
                    <a:stretch>
                      <a:fillRect/>
                    </a:stretch>
                  </pic:blipFill>
                  <pic:spPr>
                    <a:xfrm>
                      <a:off x="0" y="0"/>
                      <a:ext cx="2240280" cy="2752344"/>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color w:val="0E101A"/>
          <w:sz w:val="24"/>
          <w:szCs w:val="24"/>
        </w:rPr>
        <w:t xml:space="preserve">perspective, acting is an exaggerated imitation of life and life’s purpose is to remain dynamic, to keep moving forward, </w:t>
      </w:r>
      <w:proofErr w:type="gramStart"/>
      <w:r>
        <w:rPr>
          <w:rFonts w:ascii="Arial" w:hAnsi="Arial" w:cs="Arial"/>
          <w:color w:val="0E101A"/>
          <w:sz w:val="24"/>
          <w:szCs w:val="24"/>
        </w:rPr>
        <w:t>to</w:t>
      </w:r>
      <w:proofErr w:type="gramEnd"/>
      <w:r>
        <w:rPr>
          <w:rFonts w:ascii="Arial" w:hAnsi="Arial" w:cs="Arial"/>
          <w:color w:val="0E101A"/>
          <w:sz w:val="24"/>
          <w:szCs w:val="24"/>
        </w:rPr>
        <w:t xml:space="preserve"> take chances through the process of learning and getting out of your comfort zone. The moment you start getting too comfortable with your habits, you are as good as dead as you have lost track of your purpose. We can draw this parallel with acting; a character in any story holds no presence if he has no purpose, no objective.”</w:t>
      </w:r>
    </w:p>
    <w:p w:rsidR="002C3590" w:rsidRDefault="002C3590">
      <w:pPr>
        <w:pStyle w:val="Default"/>
        <w:spacing w:line="360" w:lineRule="auto"/>
      </w:pPr>
    </w:p>
    <w:p w:rsidR="002C3590" w:rsidRDefault="00B8482C">
      <w:pPr>
        <w:pStyle w:val="Default"/>
        <w:spacing w:line="360" w:lineRule="auto"/>
      </w:pPr>
      <w:r>
        <w:rPr>
          <w:rFonts w:ascii="Arial" w:hAnsi="Arial" w:cs="Arial"/>
          <w:color w:val="0E101A"/>
          <w:sz w:val="24"/>
          <w:szCs w:val="24"/>
        </w:rPr>
        <w:t>He is currently training the Chubbuck technique with Michael Monks. Sebastian’s determined focus on developing his craft is beginning to pay off; today, his IMDb profile shows forty-six film and television credits!</w:t>
      </w:r>
    </w:p>
    <w:p w:rsidR="002C3590" w:rsidRDefault="00B8482C">
      <w:pPr>
        <w:pStyle w:val="Default"/>
        <w:spacing w:line="360" w:lineRule="auto"/>
      </w:pPr>
      <w:r>
        <w:rPr>
          <w:rFonts w:ascii="Arial" w:hAnsi="Arial" w:cs="Arial"/>
          <w:color w:val="0E101A"/>
          <w:sz w:val="24"/>
          <w:szCs w:val="24"/>
        </w:rPr>
        <w:t> </w:t>
      </w:r>
    </w:p>
    <w:p w:rsidR="002C3590" w:rsidRDefault="000824FF">
      <w:pPr>
        <w:pStyle w:val="Default"/>
        <w:spacing w:line="360" w:lineRule="auto"/>
      </w:pPr>
      <w:r>
        <w:rPr>
          <w:noProof/>
        </w:rPr>
        <w:drawing>
          <wp:anchor distT="57150" distB="57150" distL="57150" distR="57150" simplePos="0" relativeHeight="251658240" behindDoc="0" locked="0" layoutInCell="1" allowOverlap="1">
            <wp:simplePos x="0" y="0"/>
            <wp:positionH relativeFrom="margin">
              <wp:posOffset>3947795</wp:posOffset>
            </wp:positionH>
            <wp:positionV relativeFrom="paragraph">
              <wp:posOffset>835660</wp:posOffset>
            </wp:positionV>
            <wp:extent cx="2367280" cy="349567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l="-20" t="-14" r="-20" b="-14"/>
                    <a:stretch>
                      <a:fillRect/>
                    </a:stretch>
                  </pic:blipFill>
                  <pic:spPr bwMode="auto">
                    <a:xfrm>
                      <a:off x="0" y="0"/>
                      <a:ext cx="2367280" cy="34956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B8482C">
        <w:rPr>
          <w:rFonts w:ascii="Arial" w:hAnsi="Arial" w:cs="Arial"/>
          <w:color w:val="0E101A"/>
          <w:sz w:val="24"/>
          <w:szCs w:val="24"/>
        </w:rPr>
        <w:t>He is now known for his roles in </w:t>
      </w:r>
      <w:r w:rsidR="00B8482C" w:rsidRPr="000824FF">
        <w:rPr>
          <w:rFonts w:ascii="Arial" w:hAnsi="Arial" w:cs="Arial"/>
          <w:b/>
          <w:i/>
          <w:iCs/>
          <w:color w:val="0E101A"/>
          <w:sz w:val="24"/>
          <w:szCs w:val="24"/>
        </w:rPr>
        <w:t>Blue,</w:t>
      </w:r>
      <w:r w:rsidR="00B8482C">
        <w:rPr>
          <w:rFonts w:ascii="Arial" w:hAnsi="Arial" w:cs="Arial"/>
          <w:color w:val="0E101A"/>
          <w:sz w:val="24"/>
          <w:szCs w:val="24"/>
        </w:rPr>
        <w:t> playing alongside Judith Scott and Chelsea Lopez, in </w:t>
      </w:r>
      <w:r>
        <w:rPr>
          <w:rFonts w:ascii="Arial" w:hAnsi="Arial" w:cs="Arial"/>
          <w:color w:val="0E101A"/>
          <w:sz w:val="24"/>
          <w:szCs w:val="24"/>
        </w:rPr>
        <w:t xml:space="preserve">the multiple award-winning </w:t>
      </w:r>
      <w:r w:rsidR="00B8482C" w:rsidRPr="000824FF">
        <w:rPr>
          <w:rFonts w:ascii="Arial" w:hAnsi="Arial" w:cs="Arial"/>
          <w:b/>
          <w:i/>
          <w:iCs/>
          <w:color w:val="0E101A"/>
          <w:sz w:val="24"/>
          <w:szCs w:val="24"/>
        </w:rPr>
        <w:t>Knead for Love,</w:t>
      </w:r>
      <w:r w:rsidR="00B8482C">
        <w:rPr>
          <w:rFonts w:ascii="Arial" w:hAnsi="Arial" w:cs="Arial"/>
          <w:color w:val="0E101A"/>
          <w:sz w:val="24"/>
          <w:szCs w:val="24"/>
        </w:rPr>
        <w:t> accepted at the Cannes Film Festival</w:t>
      </w:r>
      <w:r w:rsidR="003F0E97">
        <w:rPr>
          <w:rFonts w:ascii="Arial" w:hAnsi="Arial" w:cs="Arial"/>
          <w:color w:val="0E101A"/>
          <w:sz w:val="24"/>
          <w:szCs w:val="24"/>
        </w:rPr>
        <w:t>,</w:t>
      </w:r>
      <w:bookmarkStart w:id="0" w:name="_GoBack"/>
      <w:bookmarkEnd w:id="0"/>
      <w:r w:rsidR="00B8482C">
        <w:rPr>
          <w:rFonts w:ascii="Arial" w:hAnsi="Arial" w:cs="Arial"/>
          <w:color w:val="0E101A"/>
          <w:sz w:val="24"/>
          <w:szCs w:val="24"/>
        </w:rPr>
        <w:t xml:space="preserve"> and most recently in the upcoming </w:t>
      </w:r>
      <w:r w:rsidR="00B8482C" w:rsidRPr="003C7BBE">
        <w:rPr>
          <w:rFonts w:ascii="Arial" w:hAnsi="Arial" w:cs="Arial"/>
          <w:b/>
          <w:color w:val="0E101A"/>
          <w:sz w:val="24"/>
          <w:szCs w:val="24"/>
        </w:rPr>
        <w:t>David Fincher</w:t>
      </w:r>
      <w:r w:rsidR="00B8482C">
        <w:rPr>
          <w:rFonts w:ascii="Arial" w:hAnsi="Arial" w:cs="Arial"/>
          <w:color w:val="0E101A"/>
          <w:sz w:val="24"/>
          <w:szCs w:val="24"/>
        </w:rPr>
        <w:t xml:space="preserve"> film </w:t>
      </w:r>
      <w:proofErr w:type="spellStart"/>
      <w:r w:rsidR="00B8482C" w:rsidRPr="003C7BBE">
        <w:rPr>
          <w:rFonts w:ascii="Arial" w:hAnsi="Arial" w:cs="Arial"/>
          <w:b/>
          <w:i/>
          <w:iCs/>
          <w:color w:val="0E101A"/>
          <w:sz w:val="24"/>
          <w:szCs w:val="24"/>
        </w:rPr>
        <w:t>Mank</w:t>
      </w:r>
      <w:proofErr w:type="spellEnd"/>
      <w:r w:rsidR="00B8482C">
        <w:rPr>
          <w:rFonts w:ascii="Arial" w:hAnsi="Arial" w:cs="Arial"/>
          <w:color w:val="0E101A"/>
          <w:sz w:val="24"/>
          <w:szCs w:val="24"/>
        </w:rPr>
        <w:t xml:space="preserve"> where he is performing with </w:t>
      </w:r>
      <w:r w:rsidR="00B8482C" w:rsidRPr="003C7BBE">
        <w:rPr>
          <w:rFonts w:ascii="Arial" w:hAnsi="Arial" w:cs="Arial"/>
          <w:b/>
          <w:color w:val="0E101A"/>
          <w:sz w:val="24"/>
          <w:szCs w:val="24"/>
        </w:rPr>
        <w:t xml:space="preserve">Gary Oldman, Lily Collins, Tom </w:t>
      </w:r>
      <w:proofErr w:type="spellStart"/>
      <w:r w:rsidR="00B8482C" w:rsidRPr="003C7BBE">
        <w:rPr>
          <w:rFonts w:ascii="Arial" w:hAnsi="Arial" w:cs="Arial"/>
          <w:b/>
          <w:color w:val="0E101A"/>
          <w:sz w:val="24"/>
          <w:szCs w:val="24"/>
        </w:rPr>
        <w:t>Pelphrey</w:t>
      </w:r>
      <w:proofErr w:type="spellEnd"/>
      <w:r w:rsidR="00B8482C" w:rsidRPr="003C7BBE">
        <w:rPr>
          <w:rFonts w:ascii="Arial" w:hAnsi="Arial" w:cs="Arial"/>
          <w:b/>
          <w:color w:val="0E101A"/>
          <w:sz w:val="24"/>
          <w:szCs w:val="24"/>
        </w:rPr>
        <w:t xml:space="preserve">, Amanda </w:t>
      </w:r>
      <w:proofErr w:type="spellStart"/>
      <w:r w:rsidR="00B8482C" w:rsidRPr="003C7BBE">
        <w:rPr>
          <w:rFonts w:ascii="Arial" w:hAnsi="Arial" w:cs="Arial"/>
          <w:b/>
          <w:color w:val="0E101A"/>
          <w:sz w:val="24"/>
          <w:szCs w:val="24"/>
        </w:rPr>
        <w:t>Seyfried</w:t>
      </w:r>
      <w:proofErr w:type="spellEnd"/>
      <w:r w:rsidR="00B8482C">
        <w:rPr>
          <w:rFonts w:ascii="Arial" w:hAnsi="Arial" w:cs="Arial"/>
          <w:color w:val="0E101A"/>
          <w:sz w:val="24"/>
          <w:szCs w:val="24"/>
        </w:rPr>
        <w:t>, and many others.</w:t>
      </w:r>
    </w:p>
    <w:p w:rsidR="002C3590" w:rsidRDefault="002C3590">
      <w:pPr>
        <w:pStyle w:val="Default"/>
        <w:spacing w:line="360" w:lineRule="auto"/>
      </w:pPr>
    </w:p>
    <w:p w:rsidR="002C3590" w:rsidRDefault="00B8482C">
      <w:pPr>
        <w:pStyle w:val="Default"/>
        <w:spacing w:line="360" w:lineRule="auto"/>
      </w:pPr>
      <w:proofErr w:type="spellStart"/>
      <w:r w:rsidRPr="003C7BBE">
        <w:rPr>
          <w:rFonts w:ascii="Arial" w:hAnsi="Arial" w:cs="Arial"/>
          <w:b/>
          <w:i/>
          <w:iCs/>
          <w:color w:val="0E101A"/>
          <w:sz w:val="24"/>
          <w:szCs w:val="24"/>
        </w:rPr>
        <w:t>Mank</w:t>
      </w:r>
      <w:proofErr w:type="spellEnd"/>
      <w:r w:rsidRPr="003C7BBE">
        <w:rPr>
          <w:rFonts w:ascii="Arial" w:hAnsi="Arial" w:cs="Arial"/>
          <w:b/>
          <w:color w:val="0E101A"/>
          <w:sz w:val="24"/>
          <w:szCs w:val="24"/>
        </w:rPr>
        <w:t> </w:t>
      </w:r>
      <w:r>
        <w:rPr>
          <w:rFonts w:ascii="Arial" w:hAnsi="Arial" w:cs="Arial"/>
          <w:color w:val="0E101A"/>
          <w:sz w:val="24"/>
          <w:szCs w:val="24"/>
        </w:rPr>
        <w:t>follows screenwriter </w:t>
      </w:r>
      <w:r>
        <w:rPr>
          <w:rFonts w:ascii="Arial" w:hAnsi="Arial" w:cs="Arial"/>
          <w:b/>
          <w:bCs/>
          <w:color w:val="0E101A"/>
          <w:sz w:val="24"/>
          <w:szCs w:val="24"/>
        </w:rPr>
        <w:t>Herman J. Mankiewicz's</w:t>
      </w:r>
      <w:r>
        <w:rPr>
          <w:rFonts w:ascii="Arial" w:hAnsi="Arial" w:cs="Arial"/>
          <w:color w:val="0E101A"/>
          <w:sz w:val="24"/>
          <w:szCs w:val="24"/>
        </w:rPr>
        <w:t> tumultuous development of Orson Welles' iconic masterpiece </w:t>
      </w:r>
      <w:r>
        <w:rPr>
          <w:rFonts w:ascii="Arial" w:hAnsi="Arial" w:cs="Arial"/>
          <w:i/>
          <w:iCs/>
          <w:color w:val="0E101A"/>
          <w:sz w:val="24"/>
          <w:szCs w:val="24"/>
        </w:rPr>
        <w:t>Citizen Kane,</w:t>
      </w:r>
      <w:r>
        <w:rPr>
          <w:rFonts w:ascii="Arial" w:hAnsi="Arial" w:cs="Arial"/>
          <w:color w:val="0E101A"/>
          <w:sz w:val="24"/>
          <w:szCs w:val="24"/>
        </w:rPr>
        <w:t> and </w:t>
      </w:r>
      <w:proofErr w:type="spellStart"/>
      <w:r w:rsidRPr="003C7BBE">
        <w:rPr>
          <w:rFonts w:ascii="Arial" w:hAnsi="Arial" w:cs="Arial"/>
          <w:b/>
          <w:bCs/>
          <w:i/>
          <w:color w:val="0E101A"/>
          <w:sz w:val="24"/>
          <w:szCs w:val="24"/>
        </w:rPr>
        <w:t>Mank</w:t>
      </w:r>
      <w:proofErr w:type="spellEnd"/>
      <w:r>
        <w:rPr>
          <w:rFonts w:ascii="Arial" w:hAnsi="Arial" w:cs="Arial"/>
          <w:color w:val="0E101A"/>
          <w:sz w:val="24"/>
          <w:szCs w:val="24"/>
        </w:rPr>
        <w:t> is already developing some Oscar buzz.</w:t>
      </w:r>
    </w:p>
    <w:p w:rsidR="002C3590" w:rsidRDefault="00B8482C">
      <w:pPr>
        <w:pStyle w:val="Default"/>
        <w:spacing w:line="360" w:lineRule="auto"/>
      </w:pPr>
      <w:r>
        <w:rPr>
          <w:rFonts w:ascii="Arial" w:hAnsi="Arial" w:cs="Arial"/>
          <w:color w:val="0E101A"/>
          <w:sz w:val="24"/>
          <w:szCs w:val="24"/>
        </w:rPr>
        <w:t> </w:t>
      </w:r>
    </w:p>
    <w:p w:rsidR="002C3590" w:rsidRDefault="00B8482C">
      <w:pPr>
        <w:pStyle w:val="Default"/>
        <w:spacing w:line="360" w:lineRule="auto"/>
      </w:pPr>
      <w:r>
        <w:rPr>
          <w:rFonts w:ascii="Arial" w:hAnsi="Arial" w:cs="Arial"/>
          <w:color w:val="0E101A"/>
          <w:sz w:val="24"/>
          <w:szCs w:val="24"/>
        </w:rPr>
        <w:t>"Every time I pick a role, I always start by understanding the psychology behind that person and the way he perceives life, because acting is all about the thought process in studying the character’s interaction with his surroundings.”</w:t>
      </w:r>
    </w:p>
    <w:p w:rsidR="002C3590" w:rsidRDefault="002C3590">
      <w:pPr>
        <w:pStyle w:val="Default"/>
        <w:spacing w:line="360" w:lineRule="auto"/>
      </w:pPr>
    </w:p>
    <w:p w:rsidR="002C3590" w:rsidRDefault="000824FF">
      <w:pPr>
        <w:shd w:val="clear" w:color="auto" w:fill="FFFFFF"/>
        <w:spacing w:line="360" w:lineRule="auto"/>
      </w:pPr>
      <w:r>
        <w:rPr>
          <w:noProof/>
          <w:szCs w:val="20"/>
        </w:rPr>
        <w:lastRenderedPageBreak/>
        <w:drawing>
          <wp:anchor distT="0" distB="0" distL="114300" distR="114300" simplePos="0" relativeHeight="251659264" behindDoc="0" locked="0" layoutInCell="1" allowOverlap="1">
            <wp:simplePos x="0" y="0"/>
            <wp:positionH relativeFrom="margin">
              <wp:posOffset>-76200</wp:posOffset>
            </wp:positionH>
            <wp:positionV relativeFrom="page">
              <wp:posOffset>704850</wp:posOffset>
            </wp:positionV>
            <wp:extent cx="2212340" cy="3433445"/>
            <wp:effectExtent l="0" t="0" r="0" b="0"/>
            <wp:wrapSquare wrapText="r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12340" cy="34334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B8482C">
        <w:rPr>
          <w:rStyle w:val="overviewsection-contenttext"/>
          <w:rFonts w:ascii="Helvetica" w:eastAsia="Times New Roman" w:hAnsi="Helvetica" w:cs="Helvetica"/>
          <w:color w:val="2A2A2A"/>
        </w:rPr>
        <w:t xml:space="preserve">He is also appearing as a married man who escapes from his ordinary world, jeopardizing everything he thought was love in </w:t>
      </w:r>
      <w:r w:rsidR="00B8482C">
        <w:rPr>
          <w:rStyle w:val="overviewsection-contenttext"/>
          <w:rFonts w:ascii="Helvetica" w:eastAsia="Times New Roman" w:hAnsi="Helvetica" w:cs="Helvetica"/>
          <w:b/>
          <w:bCs/>
          <w:i/>
          <w:iCs/>
          <w:color w:val="2A2A2A"/>
        </w:rPr>
        <w:t>The Rose Hat</w:t>
      </w:r>
      <w:r w:rsidR="00B8482C">
        <w:rPr>
          <w:rStyle w:val="overviewsection-contenttext"/>
          <w:rFonts w:ascii="Helvetica" w:eastAsia="Times New Roman" w:hAnsi="Helvetica" w:cs="Helvetica"/>
          <w:color w:val="2A2A2A"/>
        </w:rPr>
        <w:t xml:space="preserve"> written and directed by Ana Karenina </w:t>
      </w:r>
      <w:proofErr w:type="spellStart"/>
      <w:r w:rsidR="00B8482C">
        <w:rPr>
          <w:rStyle w:val="overviewsection-contenttext"/>
          <w:rFonts w:ascii="Helvetica" w:eastAsia="Times New Roman" w:hAnsi="Helvetica" w:cs="Helvetica"/>
          <w:color w:val="2A2A2A"/>
        </w:rPr>
        <w:t>Arley</w:t>
      </w:r>
      <w:proofErr w:type="spellEnd"/>
      <w:r w:rsidR="00B8482C">
        <w:rPr>
          <w:rStyle w:val="overviewsection-contenttext"/>
          <w:rFonts w:ascii="Helvetica" w:eastAsia="Times New Roman" w:hAnsi="Helvetica" w:cs="Helvetica"/>
          <w:color w:val="2A2A2A"/>
        </w:rPr>
        <w:t xml:space="preserve"> Jiménez.</w:t>
      </w:r>
    </w:p>
    <w:p w:rsidR="002C3590" w:rsidRDefault="002C3590">
      <w:pPr>
        <w:shd w:val="clear" w:color="auto" w:fill="FFFFFF"/>
      </w:pPr>
    </w:p>
    <w:p w:rsidR="002C3590" w:rsidRDefault="00B8482C">
      <w:pPr>
        <w:shd w:val="clear" w:color="auto" w:fill="FFFFFF"/>
        <w:spacing w:line="360" w:lineRule="auto"/>
      </w:pPr>
      <w:r>
        <w:rPr>
          <w:rStyle w:val="overviewsection-contenttext"/>
          <w:rFonts w:ascii="Helvetica" w:eastAsia="Times New Roman" w:hAnsi="Helvetica" w:cs="Helvetica"/>
          <w:b/>
          <w:bCs/>
          <w:i/>
          <w:iCs/>
          <w:color w:val="2A2A2A"/>
        </w:rPr>
        <w:t>The Rose Hat</w:t>
      </w:r>
      <w:r>
        <w:rPr>
          <w:rStyle w:val="overviewsection-contenttext"/>
          <w:rFonts w:ascii="Helvetica" w:eastAsia="Times New Roman" w:hAnsi="Helvetica" w:cs="Helvetica"/>
          <w:color w:val="2A2A2A"/>
        </w:rPr>
        <w:t xml:space="preserve"> is currently on the world-wide festival circuit.</w:t>
      </w:r>
    </w:p>
    <w:p w:rsidR="002C3590" w:rsidRDefault="002C3590">
      <w:pPr>
        <w:pStyle w:val="Default"/>
        <w:spacing w:line="360" w:lineRule="auto"/>
      </w:pPr>
    </w:p>
    <w:p w:rsidR="002C3590" w:rsidRDefault="00B8482C">
      <w:pPr>
        <w:pStyle w:val="Default"/>
        <w:spacing w:line="360" w:lineRule="auto"/>
      </w:pPr>
      <w:r>
        <w:rPr>
          <w:rFonts w:ascii="Arial" w:hAnsi="Arial" w:cs="Arial"/>
          <w:b/>
          <w:bCs/>
          <w:color w:val="0E101A"/>
          <w:sz w:val="24"/>
          <w:szCs w:val="24"/>
        </w:rPr>
        <w:t>Sebastian Faure</w:t>
      </w:r>
      <w:r>
        <w:rPr>
          <w:rFonts w:ascii="Arial" w:hAnsi="Arial" w:cs="Arial"/>
          <w:color w:val="0E101A"/>
          <w:sz w:val="24"/>
          <w:szCs w:val="24"/>
        </w:rPr>
        <w:t> intends to continue to pursue his passion for acting. "I'm consistently learning more about life and myself so that I can improve my artistic craft."</w:t>
      </w:r>
    </w:p>
    <w:p w:rsidR="002C3590" w:rsidRDefault="002C3590">
      <w:pPr>
        <w:pStyle w:val="Default"/>
        <w:spacing w:line="360" w:lineRule="auto"/>
      </w:pPr>
    </w:p>
    <w:p w:rsidR="002C3590" w:rsidRDefault="00B8482C">
      <w:pPr>
        <w:pStyle w:val="Default"/>
        <w:spacing w:line="360" w:lineRule="auto"/>
      </w:pPr>
      <w:r>
        <w:rPr>
          <w:rFonts w:ascii="Arial" w:hAnsi="Arial" w:cs="Arial"/>
          <w:color w:val="0E101A"/>
          <w:sz w:val="24"/>
          <w:szCs w:val="24"/>
        </w:rPr>
        <w:t>On his immediate horizon is the upcoming </w:t>
      </w:r>
      <w:r>
        <w:rPr>
          <w:rFonts w:ascii="Arial" w:hAnsi="Arial" w:cs="Arial"/>
          <w:i/>
          <w:iCs/>
          <w:color w:val="0E101A"/>
          <w:sz w:val="24"/>
          <w:szCs w:val="24"/>
        </w:rPr>
        <w:t>Indiana Jones 5,</w:t>
      </w:r>
      <w:r>
        <w:rPr>
          <w:rFonts w:ascii="Arial" w:hAnsi="Arial" w:cs="Arial"/>
          <w:color w:val="0E101A"/>
          <w:sz w:val="24"/>
          <w:szCs w:val="24"/>
        </w:rPr>
        <w:t> for which he will soon be auditioning.</w:t>
      </w:r>
    </w:p>
    <w:p w:rsidR="002C3590" w:rsidRDefault="002C3590">
      <w:pPr>
        <w:pStyle w:val="Body"/>
        <w:spacing w:line="360" w:lineRule="auto"/>
        <w:rPr>
          <w:rFonts w:ascii="Arial" w:eastAsia="Arial" w:hAnsi="Arial" w:cs="Arial"/>
        </w:rPr>
      </w:pPr>
    </w:p>
    <w:p w:rsidR="002C3590" w:rsidRDefault="002C3590">
      <w:pPr>
        <w:pStyle w:val="Body"/>
        <w:spacing w:line="360" w:lineRule="auto"/>
        <w:rPr>
          <w:rFonts w:ascii="Arial" w:eastAsia="Arial" w:hAnsi="Arial" w:cs="Arial"/>
          <w:b/>
          <w:bCs/>
          <w:color w:val="222222"/>
          <w:u w:color="222222"/>
          <w:shd w:val="clear" w:color="auto" w:fill="FFFFFF"/>
        </w:rPr>
      </w:pPr>
    </w:p>
    <w:p w:rsidR="002C3590" w:rsidRDefault="00B8482C">
      <w:pPr>
        <w:pStyle w:val="Body"/>
        <w:spacing w:line="360" w:lineRule="auto"/>
        <w:jc w:val="center"/>
      </w:pPr>
      <w:r>
        <w:rPr>
          <w:rFonts w:ascii="Arial" w:hAnsi="Arial" w:cs="Arial"/>
          <w:color w:val="222222"/>
          <w:highlight w:val="white"/>
          <w:u w:color="222222"/>
        </w:rPr>
        <w:t>#              #               #                 #</w:t>
      </w:r>
    </w:p>
    <w:p w:rsidR="002C3590" w:rsidRDefault="002C3590">
      <w:pPr>
        <w:pStyle w:val="Body"/>
        <w:spacing w:line="360" w:lineRule="auto"/>
        <w:jc w:val="center"/>
        <w:rPr>
          <w:rFonts w:ascii="Arial" w:eastAsia="Arial" w:hAnsi="Arial" w:cs="Arial"/>
          <w:color w:val="222222"/>
          <w:u w:color="222222"/>
          <w:shd w:val="clear" w:color="auto" w:fill="FFFFFF"/>
        </w:rPr>
      </w:pPr>
    </w:p>
    <w:p w:rsidR="002C3590" w:rsidRDefault="00561E92">
      <w:pPr>
        <w:pStyle w:val="Body"/>
        <w:spacing w:line="360" w:lineRule="auto"/>
        <w:jc w:val="center"/>
        <w:rPr>
          <w:rFonts w:ascii="Arial" w:eastAsia="Arial" w:hAnsi="Arial" w:cs="Arial"/>
          <w:color w:val="222222"/>
          <w:u w:color="222222"/>
          <w:shd w:val="clear" w:color="auto" w:fill="FFFFFF"/>
        </w:rPr>
      </w:pPr>
      <w:hyperlink r:id="rId13" w:history="1">
        <w:proofErr w:type="spellStart"/>
        <w:r w:rsidR="00B8482C">
          <w:rPr>
            <w:rStyle w:val="Hyperlink"/>
            <w:rFonts w:ascii="Arial" w:eastAsia="Arial" w:hAnsi="Arial" w:cs="Arial"/>
            <w:b/>
            <w:bCs/>
            <w:color w:val="0000FF"/>
            <w:shd w:val="clear" w:color="auto" w:fill="FFFFFF"/>
            <w:lang w:val="fr-FR"/>
          </w:rPr>
          <w:t>Sebastian</w:t>
        </w:r>
        <w:proofErr w:type="spellEnd"/>
        <w:r w:rsidR="00B8482C">
          <w:rPr>
            <w:rStyle w:val="Hyperlink"/>
            <w:rFonts w:ascii="Arial" w:eastAsia="Arial" w:hAnsi="Arial" w:cs="Arial"/>
            <w:b/>
            <w:bCs/>
            <w:color w:val="0000FF"/>
            <w:shd w:val="clear" w:color="auto" w:fill="FFFFFF"/>
            <w:lang w:val="fr-FR"/>
          </w:rPr>
          <w:t xml:space="preserve"> Faure</w:t>
        </w:r>
        <w:r w:rsidR="00B8482C">
          <w:rPr>
            <w:rStyle w:val="Hyperlink"/>
            <w:rFonts w:ascii="Arial" w:hAnsi="Arial" w:cs="Arial"/>
            <w:color w:val="0000FF"/>
            <w:highlight w:val="white"/>
          </w:rPr>
          <w:t xml:space="preserve"> on IMDb</w:t>
        </w:r>
      </w:hyperlink>
    </w:p>
    <w:p w:rsidR="002C3590" w:rsidRDefault="002C3590">
      <w:pPr>
        <w:pStyle w:val="Body"/>
        <w:spacing w:line="360" w:lineRule="auto"/>
        <w:jc w:val="center"/>
        <w:rPr>
          <w:rFonts w:ascii="Arial" w:eastAsia="Arial" w:hAnsi="Arial" w:cs="Arial"/>
          <w:color w:val="222222"/>
          <w:u w:color="222222"/>
          <w:shd w:val="clear" w:color="auto" w:fill="FFFFFF"/>
        </w:rPr>
      </w:pPr>
    </w:p>
    <w:p w:rsidR="002C3590" w:rsidRDefault="00561E92">
      <w:pPr>
        <w:pStyle w:val="Body"/>
        <w:spacing w:line="360" w:lineRule="auto"/>
        <w:jc w:val="center"/>
        <w:rPr>
          <w:rFonts w:ascii="Arial" w:eastAsia="Arial" w:hAnsi="Arial" w:cs="Arial"/>
          <w:color w:val="222222"/>
          <w:u w:color="222222"/>
          <w:shd w:val="clear" w:color="auto" w:fill="FFFFFF"/>
        </w:rPr>
      </w:pPr>
      <w:hyperlink r:id="rId14" w:history="1">
        <w:proofErr w:type="spellStart"/>
        <w:r w:rsidR="00B8482C">
          <w:rPr>
            <w:rStyle w:val="Hyperlink"/>
            <w:rFonts w:ascii="Arial" w:eastAsia="Arial" w:hAnsi="Arial" w:cs="Arial"/>
            <w:b/>
            <w:bCs/>
            <w:i/>
            <w:iCs/>
            <w:color w:val="0000FF"/>
            <w:shd w:val="clear" w:color="auto" w:fill="FFFFFF"/>
          </w:rPr>
          <w:t>Mank</w:t>
        </w:r>
        <w:proofErr w:type="spellEnd"/>
        <w:r w:rsidR="00B8482C">
          <w:rPr>
            <w:rStyle w:val="Hyperlink"/>
            <w:rFonts w:ascii="Arial" w:eastAsia="Arial" w:hAnsi="Arial" w:cs="Arial"/>
            <w:b/>
            <w:bCs/>
            <w:i/>
            <w:iCs/>
            <w:color w:val="0000FF"/>
            <w:shd w:val="clear" w:color="auto" w:fill="FFFFFF"/>
          </w:rPr>
          <w:t xml:space="preserve"> </w:t>
        </w:r>
        <w:r w:rsidR="00B8482C">
          <w:rPr>
            <w:rStyle w:val="Hyperlink"/>
            <w:rFonts w:ascii="Arial" w:hAnsi="Arial" w:cs="Arial"/>
            <w:color w:val="0000FF"/>
            <w:highlight w:val="white"/>
          </w:rPr>
          <w:t>on IMDb</w:t>
        </w:r>
      </w:hyperlink>
    </w:p>
    <w:p w:rsidR="002C3590" w:rsidRDefault="002C3590">
      <w:pPr>
        <w:pStyle w:val="Body"/>
        <w:spacing w:line="360" w:lineRule="auto"/>
        <w:jc w:val="center"/>
        <w:rPr>
          <w:rFonts w:ascii="Arial" w:eastAsia="Arial" w:hAnsi="Arial" w:cs="Arial"/>
          <w:color w:val="222222"/>
          <w:u w:color="222222"/>
          <w:shd w:val="clear" w:color="auto" w:fill="FFFFFF"/>
        </w:rPr>
      </w:pPr>
    </w:p>
    <w:p w:rsidR="002C3590" w:rsidRDefault="002C3590">
      <w:pPr>
        <w:pStyle w:val="Body"/>
        <w:spacing w:line="360" w:lineRule="auto"/>
        <w:rPr>
          <w:rFonts w:ascii="Arial" w:eastAsia="Arial" w:hAnsi="Arial" w:cs="Arial"/>
          <w:color w:val="222222"/>
          <w:u w:color="222222"/>
          <w:shd w:val="clear" w:color="auto" w:fill="FFFFFF"/>
        </w:rPr>
      </w:pPr>
    </w:p>
    <w:p w:rsidR="002C3590" w:rsidRDefault="00B8482C">
      <w:pPr>
        <w:pStyle w:val="Body"/>
        <w:jc w:val="center"/>
      </w:pPr>
      <w:r>
        <w:rPr>
          <w:rFonts w:ascii="Arial" w:hAnsi="Arial" w:cs="Arial"/>
          <w:b/>
          <w:bCs/>
        </w:rPr>
        <w:t>Sebastian Faure is available for interview</w:t>
      </w:r>
    </w:p>
    <w:p w:rsidR="002C3590" w:rsidRDefault="00B8482C">
      <w:pPr>
        <w:pStyle w:val="Body"/>
        <w:jc w:val="center"/>
      </w:pPr>
      <w:proofErr w:type="gramStart"/>
      <w:r>
        <w:rPr>
          <w:rFonts w:ascii="Arial" w:hAnsi="Arial" w:cs="Arial"/>
          <w:b/>
          <w:bCs/>
        </w:rPr>
        <w:t>by</w:t>
      </w:r>
      <w:proofErr w:type="gramEnd"/>
      <w:r>
        <w:rPr>
          <w:rFonts w:ascii="Arial" w:hAnsi="Arial" w:cs="Arial"/>
          <w:b/>
          <w:bCs/>
        </w:rPr>
        <w:t xml:space="preserve"> appointment, pending availability</w:t>
      </w:r>
    </w:p>
    <w:p w:rsidR="002C3590" w:rsidRDefault="002C3590">
      <w:pPr>
        <w:pStyle w:val="Body"/>
        <w:jc w:val="center"/>
        <w:rPr>
          <w:rFonts w:ascii="Arial" w:eastAsia="Arial" w:hAnsi="Arial" w:cs="Arial"/>
          <w:b/>
          <w:bCs/>
        </w:rPr>
      </w:pPr>
    </w:p>
    <w:p w:rsidR="002C3590" w:rsidRDefault="002C3590">
      <w:pPr>
        <w:pStyle w:val="Body"/>
        <w:jc w:val="center"/>
        <w:rPr>
          <w:rFonts w:ascii="Arial" w:eastAsia="Arial" w:hAnsi="Arial" w:cs="Arial"/>
          <w:b/>
          <w:bCs/>
        </w:rPr>
      </w:pPr>
    </w:p>
    <w:p w:rsidR="002C3590" w:rsidRDefault="00B8482C">
      <w:pPr>
        <w:pStyle w:val="Body"/>
        <w:jc w:val="center"/>
      </w:pPr>
      <w:r>
        <w:rPr>
          <w:rFonts w:ascii="Arial" w:hAnsi="Arial" w:cs="Arial"/>
          <w:b/>
          <w:bCs/>
        </w:rPr>
        <w:t>Contact Steve Thompson</w:t>
      </w:r>
    </w:p>
    <w:p w:rsidR="002C3590" w:rsidRPr="00CB2639" w:rsidRDefault="003C7BBE">
      <w:pPr>
        <w:pStyle w:val="Body"/>
        <w:jc w:val="center"/>
        <w:rPr>
          <w:rStyle w:val="Hyperlink"/>
          <w:rFonts w:ascii="Arial" w:hAnsi="Arial" w:cs="Arial"/>
          <w:b/>
          <w:bCs/>
          <w:color w:val="4472C4" w:themeColor="accent5"/>
        </w:rPr>
      </w:pPr>
      <w:r w:rsidRPr="00CB2639">
        <w:rPr>
          <w:rFonts w:ascii="Arial" w:hAnsi="Arial" w:cs="Arial"/>
          <w:color w:val="4472C4" w:themeColor="accent5"/>
        </w:rPr>
        <w:fldChar w:fldCharType="begin"/>
      </w:r>
      <w:r w:rsidR="00CB2639" w:rsidRPr="00CB2639">
        <w:rPr>
          <w:rFonts w:ascii="Arial" w:hAnsi="Arial" w:cs="Arial"/>
          <w:color w:val="4472C4" w:themeColor="accent5"/>
        </w:rPr>
        <w:instrText>HYPERLINK "mailto:steve@thomcomm.com"</w:instrText>
      </w:r>
      <w:r w:rsidRPr="00CB2639">
        <w:rPr>
          <w:rFonts w:ascii="Arial" w:hAnsi="Arial" w:cs="Arial"/>
          <w:color w:val="4472C4" w:themeColor="accent5"/>
        </w:rPr>
        <w:fldChar w:fldCharType="separate"/>
      </w:r>
      <w:r w:rsidR="00B8482C" w:rsidRPr="00CB2639">
        <w:rPr>
          <w:rStyle w:val="Hyperlink"/>
          <w:rFonts w:ascii="Arial" w:hAnsi="Arial" w:cs="Arial"/>
          <w:color w:val="4472C4" w:themeColor="accent5"/>
        </w:rPr>
        <w:t>steve@thomcomm.com</w:t>
      </w:r>
    </w:p>
    <w:p w:rsidR="002C3590" w:rsidRDefault="003C7BBE">
      <w:pPr>
        <w:pStyle w:val="Body"/>
        <w:jc w:val="center"/>
      </w:pPr>
      <w:r w:rsidRPr="00CB2639">
        <w:rPr>
          <w:rFonts w:ascii="Arial" w:hAnsi="Arial" w:cs="Arial"/>
          <w:color w:val="4472C4" w:themeColor="accent5"/>
        </w:rPr>
        <w:fldChar w:fldCharType="end"/>
      </w:r>
      <w:r w:rsidR="00B8482C">
        <w:rPr>
          <w:rFonts w:ascii="Arial" w:hAnsi="Arial" w:cs="Arial"/>
          <w:b/>
          <w:bCs/>
        </w:rPr>
        <w:t>Cell: 856-571-6796</w:t>
      </w:r>
    </w:p>
    <w:p w:rsidR="002C3590" w:rsidRDefault="002C3590">
      <w:pPr>
        <w:pStyle w:val="Body"/>
        <w:jc w:val="center"/>
        <w:rPr>
          <w:rFonts w:ascii="Arial" w:hAnsi="Arial" w:cs="Arial"/>
          <w:b/>
          <w:bCs/>
        </w:rPr>
      </w:pPr>
    </w:p>
    <w:p w:rsidR="002C3590" w:rsidRDefault="002C3590">
      <w:pPr>
        <w:pStyle w:val="Body"/>
        <w:jc w:val="center"/>
        <w:rPr>
          <w:rFonts w:ascii="Arial" w:hAnsi="Arial" w:cs="Arial"/>
          <w:b/>
          <w:bCs/>
        </w:rPr>
      </w:pPr>
    </w:p>
    <w:p w:rsidR="002C3590" w:rsidRDefault="002C3590">
      <w:pPr>
        <w:pStyle w:val="Body"/>
        <w:rPr>
          <w:rFonts w:ascii="Arial" w:hAnsi="Arial" w:cs="Arial"/>
          <w:b/>
          <w:bCs/>
        </w:rPr>
      </w:pPr>
    </w:p>
    <w:sectPr w:rsidR="002C3590">
      <w:headerReference w:type="default" r:id="rId15"/>
      <w:footerReference w:type="default" r:id="rId16"/>
      <w:headerReference w:type="first" r:id="rId17"/>
      <w:footerReference w:type="first" r:id="rId18"/>
      <w:pgSz w:w="12240" w:h="15840"/>
      <w:pgMar w:top="1080" w:right="1080" w:bottom="1080" w:left="1080" w:header="720" w:footer="720" w:gutter="0"/>
      <w:cols w:space="72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E92" w:rsidRDefault="00561E92">
      <w:r>
        <w:separator/>
      </w:r>
    </w:p>
  </w:endnote>
  <w:endnote w:type="continuationSeparator" w:id="0">
    <w:p w:rsidR="00561E92" w:rsidRDefault="00561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PingFang SC">
    <w:charset w:val="01"/>
    <w:family w:val="auto"/>
    <w:pitch w:val="variable"/>
  </w:font>
  <w:font w:name="Helvetica Neue">
    <w:altName w:val="Liberation Mono"/>
    <w:charset w:val="00"/>
    <w:family w:val="auto"/>
    <w:pitch w:val="variable"/>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590" w:rsidRDefault="002C3590">
    <w:pPr>
      <w:pStyle w:val="Header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590" w:rsidRDefault="002C35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E92" w:rsidRDefault="00561E92">
      <w:r>
        <w:separator/>
      </w:r>
    </w:p>
  </w:footnote>
  <w:footnote w:type="continuationSeparator" w:id="0">
    <w:p w:rsidR="00561E92" w:rsidRDefault="00561E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590" w:rsidRDefault="002C3590">
    <w:pPr>
      <w:pStyle w:val="HeaderFoo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590" w:rsidRDefault="002C35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590"/>
    <w:rsid w:val="000824FF"/>
    <w:rsid w:val="002C3590"/>
    <w:rsid w:val="003C7BBE"/>
    <w:rsid w:val="003F0E97"/>
    <w:rsid w:val="00561E92"/>
    <w:rsid w:val="00AF6760"/>
    <w:rsid w:val="00B167D4"/>
    <w:rsid w:val="00B8482C"/>
    <w:rsid w:val="00B92F5B"/>
    <w:rsid w:val="00CB2639"/>
    <w:rsid w:val="00CE0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CAB123E8-084C-441A-80AA-5D9F1F967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pBdr>
        <w:top w:val="none" w:sz="0" w:space="0" w:color="000000"/>
        <w:left w:val="none" w:sz="0" w:space="0" w:color="000000"/>
        <w:bottom w:val="none" w:sz="0" w:space="0" w:color="000000"/>
        <w:right w:val="none" w:sz="0" w:space="0" w:color="000000"/>
      </w:pBdr>
      <w:suppressAutoHyphens/>
    </w:pPr>
    <w:rPr>
      <w:rFonts w:eastAsia="Arial Unicode MS"/>
      <w:sz w:val="24"/>
      <w:szCs w:val="24"/>
    </w:rPr>
  </w:style>
  <w:style w:type="paragraph" w:styleId="Heading2">
    <w:name w:val="heading 2"/>
    <w:basedOn w:val="Normal"/>
    <w:next w:val="BodyText"/>
    <w:qFormat/>
    <w:pPr>
      <w:numPr>
        <w:ilvl w:val="1"/>
        <w:numId w:val="1"/>
      </w:numPr>
      <w:spacing w:before="280" w:after="280"/>
      <w:outlineLvl w:val="1"/>
    </w:pPr>
    <w:rPr>
      <w:rFonts w:ascii="Times" w:hAnsi="Times" w:cs="Times"/>
      <w:b/>
      <w:bCs/>
      <w:sz w:val="36"/>
      <w:szCs w:val="36"/>
    </w:rPr>
  </w:style>
  <w:style w:type="paragraph" w:styleId="Heading3">
    <w:name w:val="heading 3"/>
    <w:basedOn w:val="Normal"/>
    <w:next w:val="BodyText"/>
    <w:qFormat/>
    <w:pPr>
      <w:numPr>
        <w:ilvl w:val="2"/>
        <w:numId w:val="1"/>
      </w:numPr>
      <w:spacing w:before="280" w:after="280"/>
      <w:outlineLvl w:val="2"/>
    </w:pPr>
    <w:rPr>
      <w:rFonts w:ascii="Times" w:hAnsi="Times" w:cs="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character" w:customStyle="1" w:styleId="Link">
    <w:name w:val="Link"/>
    <w:rPr>
      <w:color w:val="0000FF"/>
      <w:u w:val="single" w:color="0000FF"/>
    </w:rPr>
  </w:style>
  <w:style w:type="character" w:customStyle="1" w:styleId="Hyperlink0">
    <w:name w:val="Hyperlink.0"/>
    <w:basedOn w:val="Link"/>
    <w:rPr>
      <w:rFonts w:ascii="Arial" w:eastAsia="Arial" w:hAnsi="Arial" w:cs="Arial"/>
      <w:b/>
      <w:bCs/>
      <w:color w:val="0000FF"/>
      <w:sz w:val="20"/>
      <w:szCs w:val="20"/>
      <w:u w:val="single" w:color="0000FF"/>
      <w:shd w:val="clear" w:color="auto" w:fill="FFFFFF"/>
    </w:rPr>
  </w:style>
  <w:style w:type="character" w:customStyle="1" w:styleId="Hyperlink1">
    <w:name w:val="Hyperlink.1"/>
    <w:basedOn w:val="Link"/>
    <w:rPr>
      <w:rFonts w:ascii="Arial" w:eastAsia="Arial" w:hAnsi="Arial" w:cs="Arial"/>
      <w:b/>
      <w:bCs/>
      <w:color w:val="0000FF"/>
      <w:u w:val="single" w:color="0000FF"/>
      <w:shd w:val="clear" w:color="auto" w:fill="FFFFFF"/>
    </w:rPr>
  </w:style>
  <w:style w:type="character" w:customStyle="1" w:styleId="Hyperlink2">
    <w:name w:val="Hyperlink.2"/>
    <w:basedOn w:val="Link"/>
    <w:rPr>
      <w:rFonts w:ascii="Arial" w:eastAsia="Arial" w:hAnsi="Arial" w:cs="Arial"/>
      <w:b/>
      <w:bCs/>
      <w:i/>
      <w:iCs/>
      <w:color w:val="0000FF"/>
      <w:u w:val="single" w:color="0000FF"/>
      <w:shd w:val="clear" w:color="auto" w:fill="FFFFFF"/>
    </w:rPr>
  </w:style>
  <w:style w:type="character" w:customStyle="1" w:styleId="Hyperlink3">
    <w:name w:val="Hyperlink.3"/>
    <w:basedOn w:val="Link"/>
    <w:rPr>
      <w:rFonts w:ascii="Arial" w:eastAsia="Arial" w:hAnsi="Arial" w:cs="Arial"/>
      <w:b/>
      <w:bCs/>
      <w:color w:val="0000FF"/>
      <w:u w:val="single" w:color="0000FF"/>
    </w:rPr>
  </w:style>
  <w:style w:type="character" w:customStyle="1" w:styleId="BalloonTextChar">
    <w:name w:val="Balloon Text Char"/>
    <w:basedOn w:val="DefaultParagraphFont"/>
    <w:rPr>
      <w:rFonts w:ascii="Lucida Grande" w:hAnsi="Lucida Grande" w:cs="Lucida Grande"/>
      <w:sz w:val="18"/>
      <w:szCs w:val="18"/>
    </w:rPr>
  </w:style>
  <w:style w:type="character" w:customStyle="1" w:styleId="Heading2Char">
    <w:name w:val="Heading 2 Char"/>
    <w:basedOn w:val="DefaultParagraphFont"/>
    <w:rPr>
      <w:rFonts w:ascii="Times" w:hAnsi="Times" w:cs="Times"/>
      <w:b/>
      <w:bCs/>
      <w:sz w:val="36"/>
      <w:szCs w:val="36"/>
    </w:rPr>
  </w:style>
  <w:style w:type="character" w:customStyle="1" w:styleId="Heading3Char">
    <w:name w:val="Heading 3 Char"/>
    <w:basedOn w:val="DefaultParagraphFont"/>
    <w:rPr>
      <w:rFonts w:ascii="Times" w:hAnsi="Times" w:cs="Times"/>
      <w:b/>
      <w:bCs/>
      <w:sz w:val="27"/>
      <w:szCs w:val="27"/>
    </w:rPr>
  </w:style>
  <w:style w:type="character" w:customStyle="1" w:styleId="overviewsection-contenttext">
    <w:name w:val="overviewsection-contenttext"/>
    <w:basedOn w:val="DefaultParagraphFont"/>
  </w:style>
  <w:style w:type="character" w:styleId="Strong">
    <w:name w:val="Strong"/>
    <w:basedOn w:val="DefaultParagraphFont"/>
    <w:qFormat/>
    <w:rPr>
      <w:b/>
      <w:bCs/>
    </w:rPr>
  </w:style>
  <w:style w:type="character" w:customStyle="1" w:styleId="t-weight--medium">
    <w:name w:val="t-weight--medium"/>
    <w:basedOn w:val="DefaultParagraphFont"/>
  </w:style>
  <w:style w:type="character" w:customStyle="1" w:styleId="routercontentstory-linktofaq">
    <w:name w:val="routercontentstory-linktofaq"/>
    <w:basedOn w:val="DefaultParagraphFont"/>
  </w:style>
  <w:style w:type="paragraph" w:customStyle="1" w:styleId="Heading">
    <w:name w:val="Heading"/>
    <w:basedOn w:val="Normal"/>
    <w:next w:val="BodyTex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line="276" w:lineRule="auto"/>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rPr>
  </w:style>
  <w:style w:type="paragraph" w:customStyle="1" w:styleId="Index">
    <w:name w:val="Index"/>
    <w:basedOn w:val="Normal"/>
    <w:pPr>
      <w:suppressLineNumbers/>
    </w:pPr>
    <w:rPr>
      <w:rFonts w:cs="Arial Unicode MS"/>
    </w:rPr>
  </w:style>
  <w:style w:type="paragraph" w:customStyle="1" w:styleId="HeaderFooter">
    <w:name w:val="Header &amp; Footer"/>
    <w:pPr>
      <w:pBdr>
        <w:top w:val="none" w:sz="0" w:space="0" w:color="000000"/>
        <w:left w:val="none" w:sz="0" w:space="0" w:color="000000"/>
        <w:bottom w:val="none" w:sz="0" w:space="0" w:color="000000"/>
        <w:right w:val="none" w:sz="0" w:space="0" w:color="000000"/>
      </w:pBdr>
      <w:tabs>
        <w:tab w:val="right" w:pos="9020"/>
      </w:tabs>
      <w:suppressAutoHyphens/>
    </w:pPr>
    <w:rPr>
      <w:rFonts w:ascii="Helvetica Neue" w:eastAsia="Arial Unicode MS" w:hAnsi="Helvetica Neue" w:cs="Arial Unicode MS"/>
      <w:color w:val="000000"/>
      <w:sz w:val="24"/>
      <w:szCs w:val="24"/>
    </w:rPr>
  </w:style>
  <w:style w:type="paragraph" w:customStyle="1" w:styleId="Body">
    <w:name w:val="Body"/>
    <w:pPr>
      <w:pBdr>
        <w:top w:val="none" w:sz="0" w:space="0" w:color="000000"/>
        <w:left w:val="none" w:sz="0" w:space="0" w:color="000000"/>
        <w:bottom w:val="none" w:sz="0" w:space="0" w:color="000000"/>
        <w:right w:val="none" w:sz="0" w:space="0" w:color="000000"/>
      </w:pBdr>
      <w:suppressAutoHyphens/>
    </w:pPr>
    <w:rPr>
      <w:rFonts w:ascii="Calibri" w:eastAsia="Arial Unicode MS" w:hAnsi="Calibri" w:cs="Arial Unicode MS"/>
      <w:color w:val="000000"/>
      <w:sz w:val="24"/>
      <w:szCs w:val="24"/>
      <w:u w:color="000000"/>
    </w:rPr>
  </w:style>
  <w:style w:type="paragraph" w:customStyle="1" w:styleId="Default">
    <w:name w:val="Default"/>
    <w:pPr>
      <w:pBdr>
        <w:top w:val="none" w:sz="0" w:space="0" w:color="000000"/>
        <w:left w:val="none" w:sz="0" w:space="0" w:color="000000"/>
        <w:bottom w:val="none" w:sz="0" w:space="0" w:color="000000"/>
        <w:right w:val="none" w:sz="0" w:space="0" w:color="000000"/>
      </w:pBdr>
      <w:suppressAutoHyphens/>
    </w:pPr>
    <w:rPr>
      <w:rFonts w:ascii="Helvetica Neue" w:eastAsia="Arial Unicode MS" w:hAnsi="Helvetica Neue" w:cs="Arial Unicode MS"/>
      <w:color w:val="000000"/>
      <w:sz w:val="22"/>
      <w:szCs w:val="22"/>
    </w:rPr>
  </w:style>
  <w:style w:type="paragraph" w:styleId="BalloonText">
    <w:name w:val="Balloon Text"/>
    <w:basedOn w:val="Normal"/>
    <w:rPr>
      <w:rFonts w:ascii="Lucida Grande" w:hAnsi="Lucida Grande" w:cs="Lucida Grande"/>
      <w:sz w:val="18"/>
      <w:szCs w:val="18"/>
    </w:rPr>
  </w:style>
  <w:style w:type="paragraph" w:styleId="NormalWeb">
    <w:name w:val="Normal (Web)"/>
    <w:basedOn w:val="Normal"/>
    <w:pPr>
      <w:spacing w:before="280" w:after="280"/>
    </w:pPr>
    <w:rPr>
      <w:rFonts w:ascii="Times" w:hAnsi="Times" w:cs="Times"/>
      <w:sz w:val="20"/>
      <w:szCs w:val="20"/>
    </w:rPr>
  </w:style>
  <w:style w:type="paragraph" w:customStyle="1" w:styleId="HeaderandFooter">
    <w:name w:val="Header and Footer"/>
    <w:basedOn w:val="Normal"/>
  </w:style>
  <w:style w:type="paragraph" w:styleId="Header">
    <w:name w:val="header"/>
    <w:basedOn w:val="HeaderandFooter"/>
  </w:style>
  <w:style w:type="paragraph" w:styleId="Footer">
    <w:name w:val="footer"/>
    <w:basedOn w:val="HeaderandFoote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imdb.com/name/nm8430298/"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imdb.com/title/tt106182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761</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5089</CharactersWithSpaces>
  <SharedDoc>false</SharedDoc>
  <HLinks>
    <vt:vector size="24" baseType="variant">
      <vt:variant>
        <vt:i4>65605</vt:i4>
      </vt:variant>
      <vt:variant>
        <vt:i4>9</vt:i4>
      </vt:variant>
      <vt:variant>
        <vt:i4>0</vt:i4>
      </vt:variant>
      <vt:variant>
        <vt:i4>5</vt:i4>
      </vt:variant>
      <vt:variant>
        <vt:lpwstr>mailto:steve@thomcomm.com</vt:lpwstr>
      </vt:variant>
      <vt:variant>
        <vt:lpwstr/>
      </vt:variant>
      <vt:variant>
        <vt:i4>7864432</vt:i4>
      </vt:variant>
      <vt:variant>
        <vt:i4>6</vt:i4>
      </vt:variant>
      <vt:variant>
        <vt:i4>0</vt:i4>
      </vt:variant>
      <vt:variant>
        <vt:i4>5</vt:i4>
      </vt:variant>
      <vt:variant>
        <vt:lpwstr>https://www.imdb.com/title/tt10618286/</vt:lpwstr>
      </vt:variant>
      <vt:variant>
        <vt:lpwstr/>
      </vt:variant>
      <vt:variant>
        <vt:i4>4718618</vt:i4>
      </vt:variant>
      <vt:variant>
        <vt:i4>3</vt:i4>
      </vt:variant>
      <vt:variant>
        <vt:i4>0</vt:i4>
      </vt:variant>
      <vt:variant>
        <vt:i4>5</vt:i4>
      </vt:variant>
      <vt:variant>
        <vt:lpwstr>https://www.imdb.com/name/nm8430298/</vt:lpwstr>
      </vt:variant>
      <vt:variant>
        <vt:lpwstr/>
      </vt:variant>
      <vt:variant>
        <vt:i4>1376335</vt:i4>
      </vt:variant>
      <vt:variant>
        <vt:i4>0</vt:i4>
      </vt:variant>
      <vt:variant>
        <vt:i4>0</vt:i4>
      </vt:variant>
      <vt:variant>
        <vt:i4>5</vt:i4>
      </vt:variant>
      <vt:variant>
        <vt:lpwstr>mailto:steve@thomcomm.net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dc:creator>
  <cp:keywords/>
  <cp:lastModifiedBy>Steve</cp:lastModifiedBy>
  <cp:revision>2</cp:revision>
  <cp:lastPrinted>1995-11-21T21:41:00Z</cp:lastPrinted>
  <dcterms:created xsi:type="dcterms:W3CDTF">2020-10-26T15:25:00Z</dcterms:created>
  <dcterms:modified xsi:type="dcterms:W3CDTF">2020-10-26T15:25:00Z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